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41" w:rsidRDefault="00C94041" w:rsidP="0061269A">
      <w:pPr>
        <w:pStyle w:val="Default"/>
        <w:jc w:val="center"/>
        <w:rPr>
          <w:rFonts w:ascii="Arial" w:hAnsi="Arial" w:cs="Arial"/>
        </w:rPr>
      </w:pPr>
    </w:p>
    <w:p w:rsidR="00C94041" w:rsidRDefault="00C94041" w:rsidP="00C9404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072737" wp14:editId="1A784AEA">
            <wp:simplePos x="0" y="0"/>
            <wp:positionH relativeFrom="column">
              <wp:posOffset>4200525</wp:posOffset>
            </wp:positionH>
            <wp:positionV relativeFrom="paragraph">
              <wp:posOffset>25402</wp:posOffset>
            </wp:positionV>
            <wp:extent cx="1143000" cy="1000755"/>
            <wp:effectExtent l="0" t="0" r="0" b="8895"/>
            <wp:wrapNone/>
            <wp:docPr id="1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13DEB5FF" wp14:editId="61F8B9F2">
            <wp:extent cx="2812410" cy="793754"/>
            <wp:effectExtent l="0" t="0" r="6990" b="6346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410" cy="79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4041" w:rsidRDefault="00C94041" w:rsidP="00C94041"/>
    <w:p w:rsidR="00C94041" w:rsidRDefault="00C94041" w:rsidP="00C94041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 „Podpořme a rozvíjejme čtenářskou gramotnost anglického jazyka prostřednictvím pravidelné práce s anglickými knihami u žáků</w:t>
      </w:r>
    </w:p>
    <w:p w:rsidR="00C94041" w:rsidRDefault="00C94041" w:rsidP="00C94041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na 1. stupni ZŠ“</w:t>
      </w:r>
    </w:p>
    <w:p w:rsidR="00C94041" w:rsidRDefault="00C94041" w:rsidP="00C94041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D61E9A" w:rsidRPr="00D61E9A" w:rsidRDefault="00D61E9A" w:rsidP="0061269A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Component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Course</w:t>
      </w:r>
      <w:proofErr w:type="spellEnd"/>
      <w:r w:rsidRPr="00D61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r w:rsidRPr="00D61E9A">
        <w:rPr>
          <w:rFonts w:ascii="Arial" w:hAnsi="Arial" w:cs="Arial"/>
          <w:sz w:val="22"/>
          <w:szCs w:val="22"/>
        </w:rPr>
        <w:t xml:space="preserve">v anglickém </w:t>
      </w:r>
      <w:proofErr w:type="spellStart"/>
      <w:r w:rsidRPr="00D61E9A">
        <w:rPr>
          <w:rFonts w:ascii="Arial" w:hAnsi="Arial" w:cs="Arial"/>
          <w:sz w:val="22"/>
          <w:szCs w:val="22"/>
        </w:rPr>
        <w:t>Brightnu</w:t>
      </w:r>
      <w:proofErr w:type="spellEnd"/>
      <w:r w:rsidRPr="00D61E9A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D61E9A">
        <w:rPr>
          <w:rFonts w:ascii="Arial" w:hAnsi="Arial" w:cs="Arial"/>
          <w:sz w:val="22"/>
          <w:szCs w:val="22"/>
        </w:rPr>
        <w:t>Hove</w:t>
      </w:r>
      <w:proofErr w:type="spellEnd"/>
      <w:r w:rsidRPr="00D61E9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61E9A">
        <w:rPr>
          <w:rFonts w:ascii="Arial" w:hAnsi="Arial" w:cs="Arial"/>
          <w:sz w:val="22"/>
          <w:szCs w:val="22"/>
        </w:rPr>
        <w:t>Saltdeanu</w:t>
      </w:r>
      <w:proofErr w:type="spellEnd"/>
      <w:r w:rsidRPr="00D61E9A">
        <w:rPr>
          <w:rFonts w:ascii="Arial" w:hAnsi="Arial" w:cs="Arial"/>
          <w:sz w:val="22"/>
          <w:szCs w:val="22"/>
        </w:rPr>
        <w:t>,</w:t>
      </w:r>
    </w:p>
    <w:p w:rsidR="00D61E9A" w:rsidRPr="00D61E9A" w:rsidRDefault="00D61E9A" w:rsidP="0061269A">
      <w:pPr>
        <w:pStyle w:val="Default"/>
        <w:jc w:val="center"/>
        <w:rPr>
          <w:rFonts w:ascii="Candara" w:hAnsi="Candara" w:cs="Arial"/>
          <w:sz w:val="22"/>
          <w:szCs w:val="22"/>
        </w:rPr>
      </w:pPr>
      <w:r w:rsidRPr="00D61E9A">
        <w:rPr>
          <w:rFonts w:ascii="Arial" w:hAnsi="Arial" w:cs="Arial"/>
          <w:sz w:val="22"/>
          <w:szCs w:val="22"/>
        </w:rPr>
        <w:t xml:space="preserve">hrabství </w:t>
      </w:r>
      <w:proofErr w:type="spellStart"/>
      <w:r w:rsidRPr="00D61E9A">
        <w:rPr>
          <w:rFonts w:ascii="Arial" w:hAnsi="Arial" w:cs="Arial"/>
          <w:sz w:val="22"/>
          <w:szCs w:val="22"/>
        </w:rPr>
        <w:t>Sussex</w:t>
      </w:r>
      <w:proofErr w:type="spellEnd"/>
      <w:r w:rsidRPr="00D61E9A">
        <w:rPr>
          <w:rFonts w:ascii="Arial" w:hAnsi="Arial" w:cs="Arial"/>
          <w:sz w:val="22"/>
          <w:szCs w:val="22"/>
        </w:rPr>
        <w:t>, na jihovýchodě Anglie</w:t>
      </w:r>
    </w:p>
    <w:p w:rsidR="00D61E9A" w:rsidRDefault="00D61E9A" w:rsidP="0061269A">
      <w:pPr>
        <w:pStyle w:val="Default"/>
        <w:jc w:val="center"/>
        <w:rPr>
          <w:rFonts w:ascii="Candara" w:hAnsi="Candara" w:cs="Arial"/>
          <w:sz w:val="22"/>
          <w:szCs w:val="22"/>
        </w:rPr>
      </w:pPr>
    </w:p>
    <w:p w:rsidR="00D61E9A" w:rsidRDefault="00D61E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</w:t>
      </w:r>
      <w:r w:rsidRPr="00D61E9A">
        <w:rPr>
          <w:rFonts w:ascii="Candara" w:hAnsi="Candara" w:cs="Arial"/>
          <w:sz w:val="22"/>
          <w:szCs w:val="22"/>
        </w:rPr>
        <w:t xml:space="preserve">Naše škola získala grant Evropské unie zaměřený na podporu a rozvoj čtenářské gramotnosti anglického jazyka u žáků na 1. stupni ZŠ, tzn. zvýšení spolupráce a propojení předmětových komisí anglického a českého jazyka ve výuce. Realizace projektu </w:t>
      </w:r>
      <w:r>
        <w:rPr>
          <w:rFonts w:ascii="Candara" w:hAnsi="Candara" w:cs="Arial"/>
          <w:sz w:val="22"/>
          <w:szCs w:val="22"/>
        </w:rPr>
        <w:t>měla</w:t>
      </w:r>
      <w:r w:rsidRPr="00D61E9A">
        <w:rPr>
          <w:rFonts w:ascii="Candara" w:hAnsi="Candara" w:cs="Arial"/>
          <w:sz w:val="22"/>
          <w:szCs w:val="22"/>
        </w:rPr>
        <w:t xml:space="preserve"> několik fází a jejich součástí jsou různé školní a mi</w:t>
      </w:r>
      <w:r>
        <w:rPr>
          <w:rFonts w:ascii="Candara" w:hAnsi="Candara" w:cs="Arial"/>
          <w:sz w:val="22"/>
          <w:szCs w:val="22"/>
        </w:rPr>
        <w:t>moškolní aktivity učitelů a žáků. Jednou z nich byla</w:t>
      </w:r>
      <w:r w:rsidRPr="00D61E9A">
        <w:rPr>
          <w:rFonts w:ascii="Candara" w:hAnsi="Candara" w:cs="Arial"/>
          <w:sz w:val="22"/>
          <w:szCs w:val="22"/>
        </w:rPr>
        <w:t xml:space="preserve"> realizace mobility projektu, kterou</w:t>
      </w:r>
      <w:r>
        <w:rPr>
          <w:rFonts w:ascii="Candara" w:hAnsi="Candara" w:cs="Arial"/>
          <w:sz w:val="22"/>
          <w:szCs w:val="22"/>
        </w:rPr>
        <w:t xml:space="preserve"> </w:t>
      </w:r>
      <w:proofErr w:type="gramStart"/>
      <w:r>
        <w:rPr>
          <w:rFonts w:ascii="Candara" w:hAnsi="Candara" w:cs="Arial"/>
          <w:sz w:val="22"/>
          <w:szCs w:val="22"/>
        </w:rPr>
        <w:t xml:space="preserve">jsem </w:t>
      </w:r>
      <w:r w:rsidRPr="00D61E9A">
        <w:rPr>
          <w:rFonts w:ascii="Candara" w:hAnsi="Candara" w:cs="Arial"/>
          <w:sz w:val="22"/>
          <w:szCs w:val="22"/>
        </w:rPr>
        <w:t xml:space="preserve"> absolvovala</w:t>
      </w:r>
      <w:proofErr w:type="gramEnd"/>
      <w:r>
        <w:rPr>
          <w:rFonts w:ascii="Candara" w:hAnsi="Candara" w:cs="Arial"/>
          <w:sz w:val="22"/>
          <w:szCs w:val="22"/>
        </w:rPr>
        <w:t xml:space="preserve"> v </w:t>
      </w:r>
      <w:r w:rsidRPr="00D61E9A">
        <w:rPr>
          <w:rFonts w:ascii="Candara" w:hAnsi="Candara" w:cs="Arial"/>
          <w:sz w:val="22"/>
          <w:szCs w:val="22"/>
        </w:rPr>
        <w:t xml:space="preserve"> anglickém </w:t>
      </w:r>
      <w:proofErr w:type="spellStart"/>
      <w:r w:rsidRPr="00D61E9A">
        <w:rPr>
          <w:rFonts w:ascii="Candara" w:hAnsi="Candara" w:cs="Arial"/>
          <w:sz w:val="22"/>
          <w:szCs w:val="22"/>
        </w:rPr>
        <w:t>Brightnu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 &amp; </w:t>
      </w:r>
      <w:proofErr w:type="spellStart"/>
      <w:r w:rsidRPr="00D61E9A">
        <w:rPr>
          <w:rFonts w:ascii="Candara" w:hAnsi="Candara" w:cs="Arial"/>
          <w:sz w:val="22"/>
          <w:szCs w:val="22"/>
        </w:rPr>
        <w:t>Hove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 a </w:t>
      </w:r>
      <w:proofErr w:type="spellStart"/>
      <w:r w:rsidRPr="00D61E9A">
        <w:rPr>
          <w:rFonts w:ascii="Candara" w:hAnsi="Candara" w:cs="Arial"/>
          <w:sz w:val="22"/>
          <w:szCs w:val="22"/>
        </w:rPr>
        <w:t>Saltdeanu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, hrabství </w:t>
      </w:r>
      <w:proofErr w:type="spellStart"/>
      <w:r w:rsidRPr="00D61E9A">
        <w:rPr>
          <w:rFonts w:ascii="Candara" w:hAnsi="Candara" w:cs="Arial"/>
          <w:sz w:val="22"/>
          <w:szCs w:val="22"/>
        </w:rPr>
        <w:t>Sussex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, na jihovýchodě Anglie v rámci </w:t>
      </w:r>
      <w:proofErr w:type="spellStart"/>
      <w:r w:rsidRPr="00D61E9A">
        <w:rPr>
          <w:rFonts w:ascii="Candara" w:hAnsi="Candara" w:cs="Arial"/>
          <w:sz w:val="22"/>
          <w:szCs w:val="22"/>
        </w:rPr>
        <w:t>Bi-Component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D61E9A">
        <w:rPr>
          <w:rFonts w:ascii="Candara" w:hAnsi="Candara" w:cs="Arial"/>
          <w:sz w:val="22"/>
          <w:szCs w:val="22"/>
        </w:rPr>
        <w:t>Course</w:t>
      </w:r>
      <w:proofErr w:type="spellEnd"/>
      <w:r w:rsidRPr="00D61E9A">
        <w:rPr>
          <w:rFonts w:ascii="Candara" w:hAnsi="Candara" w:cs="Arial"/>
          <w:sz w:val="22"/>
          <w:szCs w:val="22"/>
        </w:rPr>
        <w:t>.</w:t>
      </w:r>
    </w:p>
    <w:p w:rsidR="0061269A" w:rsidRPr="00D61E9A" w:rsidRDefault="006126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</w:p>
    <w:p w:rsidR="00D61E9A" w:rsidRDefault="00D61E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</w:t>
      </w:r>
      <w:r w:rsidRPr="00D61E9A">
        <w:rPr>
          <w:rFonts w:ascii="Candara" w:hAnsi="Candara" w:cs="Arial"/>
          <w:sz w:val="22"/>
          <w:szCs w:val="22"/>
        </w:rPr>
        <w:t xml:space="preserve">První část mobility obsahovala jazykový kurz v jazykové škole ELC Brighton, který byl zaměřený na tzv. „osvěžení“ všech čtyř jazykových dovedností - čtení, psaní, mluvení a poslech. Výuka začínala vždy v devět hodin dopoledne a končila </w:t>
      </w:r>
      <w:proofErr w:type="gramStart"/>
      <w:r w:rsidRPr="00D61E9A">
        <w:rPr>
          <w:rFonts w:ascii="Candara" w:hAnsi="Candara" w:cs="Arial"/>
          <w:sz w:val="22"/>
          <w:szCs w:val="22"/>
        </w:rPr>
        <w:t>před  čtvrtou</w:t>
      </w:r>
      <w:proofErr w:type="gramEnd"/>
      <w:r w:rsidRPr="00D61E9A">
        <w:rPr>
          <w:rFonts w:ascii="Candara" w:hAnsi="Candara" w:cs="Arial"/>
          <w:sz w:val="22"/>
          <w:szCs w:val="22"/>
        </w:rPr>
        <w:t xml:space="preserve"> hodinou odpoledne. Součástí kurzu byla i hodinová domácí příprava na další den. Tento týdenní jazykový kurz byl zakončen certifikátem s potvrzením jazykové úrovně, podle CEFR</w:t>
      </w:r>
      <w:r>
        <w:rPr>
          <w:rFonts w:ascii="Candara" w:hAnsi="Candara" w:cs="Arial"/>
          <w:sz w:val="22"/>
          <w:szCs w:val="22"/>
        </w:rPr>
        <w:t>.</w:t>
      </w:r>
      <w:r w:rsidRPr="00D61E9A">
        <w:rPr>
          <w:rFonts w:ascii="Candara" w:hAnsi="Candara" w:cs="Arial"/>
          <w:sz w:val="22"/>
          <w:szCs w:val="22"/>
        </w:rPr>
        <w:t xml:space="preserve"> </w:t>
      </w:r>
    </w:p>
    <w:p w:rsidR="0061269A" w:rsidRPr="00D61E9A" w:rsidRDefault="006126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</w:p>
    <w:p w:rsidR="00D61E9A" w:rsidRDefault="00D61E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</w:t>
      </w:r>
      <w:r w:rsidRPr="00D61E9A">
        <w:rPr>
          <w:rFonts w:ascii="Candara" w:hAnsi="Candara" w:cs="Arial"/>
          <w:sz w:val="22"/>
          <w:szCs w:val="22"/>
        </w:rPr>
        <w:t xml:space="preserve">Druhý týden probíhal ve státní základní škole v městečku </w:t>
      </w:r>
      <w:bookmarkStart w:id="0" w:name="_Hlk7635508"/>
      <w:proofErr w:type="spellStart"/>
      <w:r w:rsidRPr="00D61E9A">
        <w:rPr>
          <w:rFonts w:ascii="Candara" w:hAnsi="Candara" w:cs="Arial"/>
          <w:sz w:val="22"/>
          <w:szCs w:val="22"/>
        </w:rPr>
        <w:t>Saltdea</w:t>
      </w:r>
      <w:bookmarkEnd w:id="0"/>
      <w:r w:rsidRPr="00D61E9A">
        <w:rPr>
          <w:rFonts w:ascii="Candara" w:hAnsi="Candara" w:cs="Arial"/>
          <w:sz w:val="22"/>
          <w:szCs w:val="22"/>
        </w:rPr>
        <w:t>n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, vzdáleném hodinu cesty autobusem od místa, kde bylo zajištěno ubytování u hostitelské rodiny. </w:t>
      </w:r>
      <w:r>
        <w:rPr>
          <w:rFonts w:ascii="Candara" w:hAnsi="Candara" w:cs="Arial"/>
          <w:sz w:val="22"/>
          <w:szCs w:val="22"/>
        </w:rPr>
        <w:t xml:space="preserve"> </w:t>
      </w:r>
      <w:r w:rsidRPr="00D61E9A">
        <w:rPr>
          <w:rFonts w:ascii="Candara" w:hAnsi="Candara" w:cs="Arial"/>
          <w:sz w:val="22"/>
          <w:szCs w:val="22"/>
        </w:rPr>
        <w:t xml:space="preserve">Tato část pracovní stáže byla z pedagogického hlediska velmi přínosná a cenná. Při vzájemné interakci s anglickými pedagogy docházelo k předávání a získávání informací o britském vzdělávacím systému. Cílem bylo osvojení praktických znalostí a zkušeností z britského vzdělávacího sytému zaměřujícího se na podporu a rozvoj čtenářské gramotnosti u žáků na 1. st. základní školy.  V průběhu mobility </w:t>
      </w:r>
      <w:proofErr w:type="gramStart"/>
      <w:r w:rsidRPr="00D61E9A">
        <w:rPr>
          <w:rFonts w:ascii="Candara" w:hAnsi="Candara" w:cs="Arial"/>
          <w:sz w:val="22"/>
          <w:szCs w:val="22"/>
        </w:rPr>
        <w:t>neustále  docházelo</w:t>
      </w:r>
      <w:proofErr w:type="gramEnd"/>
      <w:r w:rsidRPr="00D61E9A">
        <w:rPr>
          <w:rFonts w:ascii="Candara" w:hAnsi="Candara" w:cs="Arial"/>
          <w:sz w:val="22"/>
          <w:szCs w:val="22"/>
        </w:rPr>
        <w:t xml:space="preserve"> ke komparaci obou vzdělávacích systémů, vzájemné diskuzi, předávání a výměnu pedagogických zkušeností a dovedností aplikovaných v našem školství</w:t>
      </w:r>
      <w:r>
        <w:rPr>
          <w:rFonts w:ascii="Candara" w:hAnsi="Candara" w:cs="Arial"/>
          <w:sz w:val="22"/>
          <w:szCs w:val="22"/>
        </w:rPr>
        <w:t>,</w:t>
      </w:r>
      <w:r w:rsidRPr="00D61E9A">
        <w:rPr>
          <w:rFonts w:ascii="Candara" w:hAnsi="Candara" w:cs="Arial"/>
          <w:sz w:val="22"/>
          <w:szCs w:val="22"/>
        </w:rPr>
        <w:t xml:space="preserve"> resp. v naší škole.</w:t>
      </w:r>
    </w:p>
    <w:p w:rsidR="0061269A" w:rsidRPr="00D61E9A" w:rsidRDefault="006126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</w:p>
    <w:p w:rsidR="00D61E9A" w:rsidRPr="00D61E9A" w:rsidRDefault="00D61E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</w:t>
      </w:r>
      <w:r w:rsidRPr="00D61E9A">
        <w:rPr>
          <w:rFonts w:ascii="Candara" w:hAnsi="Candara" w:cs="Arial"/>
          <w:sz w:val="22"/>
          <w:szCs w:val="22"/>
        </w:rPr>
        <w:t xml:space="preserve">Speciálně </w:t>
      </w:r>
      <w:proofErr w:type="gramStart"/>
      <w:r w:rsidRPr="00D61E9A">
        <w:rPr>
          <w:rFonts w:ascii="Candara" w:hAnsi="Candara" w:cs="Arial"/>
          <w:sz w:val="22"/>
          <w:szCs w:val="22"/>
        </w:rPr>
        <w:t>sestavený  rozvrh</w:t>
      </w:r>
      <w:proofErr w:type="gramEnd"/>
      <w:r w:rsidRPr="00D61E9A">
        <w:rPr>
          <w:rFonts w:ascii="Candara" w:hAnsi="Candara" w:cs="Arial"/>
          <w:sz w:val="22"/>
          <w:szCs w:val="22"/>
        </w:rPr>
        <w:t xml:space="preserve">  pro tuto část </w:t>
      </w:r>
      <w:r>
        <w:rPr>
          <w:rFonts w:ascii="Candara" w:hAnsi="Candara" w:cs="Arial"/>
          <w:sz w:val="22"/>
          <w:szCs w:val="22"/>
        </w:rPr>
        <w:t>mobility</w:t>
      </w:r>
      <w:r w:rsidRPr="00D61E9A">
        <w:rPr>
          <w:rFonts w:ascii="Candara" w:hAnsi="Candara" w:cs="Arial"/>
          <w:sz w:val="22"/>
          <w:szCs w:val="22"/>
        </w:rPr>
        <w:t xml:space="preserve"> začínal v 8:30 hodin ráno a končil v 15:30 odpoledne. V průběhu celého </w:t>
      </w:r>
      <w:proofErr w:type="gramStart"/>
      <w:r w:rsidRPr="00D61E9A">
        <w:rPr>
          <w:rFonts w:ascii="Candara" w:hAnsi="Candara" w:cs="Arial"/>
          <w:sz w:val="22"/>
          <w:szCs w:val="22"/>
        </w:rPr>
        <w:t>pracovního  dne</w:t>
      </w:r>
      <w:proofErr w:type="gramEnd"/>
      <w:r w:rsidRPr="00D61E9A">
        <w:rPr>
          <w:rFonts w:ascii="Candara" w:hAnsi="Candara" w:cs="Arial"/>
          <w:sz w:val="22"/>
          <w:szCs w:val="22"/>
        </w:rPr>
        <w:t xml:space="preserve"> byla ze stany základní školy zajištěna účast koordinátorky zahraničních projektů, která mě seznámila s chodem školy a ochotně zodpověděla všechny dotazy. Vedení školy také souhlasilo, abych vše zaznamenávala a fotografovala. Zúčastnila jsem se výuky ve všech ročnících základní školy </w:t>
      </w:r>
      <w:proofErr w:type="spellStart"/>
      <w:r w:rsidRPr="00D61E9A">
        <w:rPr>
          <w:rFonts w:ascii="Candara" w:hAnsi="Candara" w:cs="Arial"/>
          <w:sz w:val="22"/>
          <w:szCs w:val="22"/>
        </w:rPr>
        <w:t>Saltdean</w:t>
      </w:r>
      <w:proofErr w:type="spellEnd"/>
      <w:r w:rsidRPr="00D61E9A">
        <w:rPr>
          <w:rFonts w:ascii="Candara" w:hAnsi="Candara" w:cs="Arial"/>
          <w:sz w:val="22"/>
          <w:szCs w:val="22"/>
        </w:rPr>
        <w:t xml:space="preserve"> i v přípravném ročníku.</w:t>
      </w:r>
    </w:p>
    <w:p w:rsidR="00D61E9A" w:rsidRPr="00D61E9A" w:rsidRDefault="00D61E9A" w:rsidP="00D61E9A">
      <w:pPr>
        <w:pStyle w:val="Default"/>
        <w:jc w:val="both"/>
        <w:rPr>
          <w:rFonts w:ascii="Candara" w:hAnsi="Candara" w:cs="Arial"/>
          <w:sz w:val="22"/>
          <w:szCs w:val="22"/>
        </w:rPr>
      </w:pPr>
    </w:p>
    <w:p w:rsidR="00D61E9A" w:rsidRDefault="0061269A" w:rsidP="00D61E9A">
      <w:pPr>
        <w:pStyle w:val="Default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</w:t>
      </w:r>
      <w:r w:rsidR="00D61E9A" w:rsidRPr="00D61E9A">
        <w:rPr>
          <w:rFonts w:ascii="Candara" w:hAnsi="Candara" w:cs="Arial"/>
          <w:sz w:val="22"/>
          <w:szCs w:val="22"/>
        </w:rPr>
        <w:t xml:space="preserve">Postřehy ze základní školy: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Saltdean</w:t>
      </w:r>
      <w:proofErr w:type="spellEnd"/>
      <w:r w:rsidR="00D61E9A" w:rsidRPr="00D61E9A">
        <w:rPr>
          <w:rFonts w:ascii="Candara" w:hAnsi="Candara" w:cs="Arial"/>
          <w:b/>
          <w:sz w:val="22"/>
          <w:szCs w:val="22"/>
        </w:rPr>
        <w:t xml:space="preserve">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Primary</w:t>
      </w:r>
      <w:proofErr w:type="spellEnd"/>
      <w:r w:rsidR="00D61E9A" w:rsidRPr="00D61E9A">
        <w:rPr>
          <w:rFonts w:ascii="Candara" w:hAnsi="Candara" w:cs="Arial"/>
          <w:b/>
          <w:sz w:val="22"/>
          <w:szCs w:val="22"/>
        </w:rPr>
        <w:t xml:space="preserve">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School</w:t>
      </w:r>
      <w:proofErr w:type="spellEnd"/>
    </w:p>
    <w:p w:rsidR="0061269A" w:rsidRDefault="0061269A" w:rsidP="00D61E9A">
      <w:pPr>
        <w:pStyle w:val="Default"/>
        <w:jc w:val="both"/>
        <w:rPr>
          <w:rFonts w:ascii="Candara" w:hAnsi="Candara" w:cs="Arial"/>
          <w:b/>
          <w:sz w:val="22"/>
          <w:szCs w:val="22"/>
        </w:rPr>
      </w:pPr>
    </w:p>
    <w:p w:rsidR="0061269A" w:rsidRPr="00D61E9A" w:rsidRDefault="0061269A" w:rsidP="0061269A">
      <w:pPr>
        <w:pStyle w:val="Odstavecseseznamem"/>
        <w:spacing w:after="0" w:line="240" w:lineRule="auto"/>
        <w:ind w:left="0"/>
        <w:jc w:val="both"/>
        <w:textAlignment w:val="baseline"/>
        <w:rPr>
          <w:rFonts w:ascii="Candara" w:hAnsi="Candara" w:cs="Arial"/>
        </w:rPr>
      </w:pPr>
      <w:r w:rsidRPr="00D61E9A">
        <w:rPr>
          <w:rFonts w:ascii="Candara" w:hAnsi="Candara" w:cs="Arial"/>
        </w:rPr>
        <w:t xml:space="preserve">Tato základní škola se specializuje na rozvoj čtenářské gramotnosti tzn. od čtyř let se děti učí poznávat písmena a již od pěti let děti čtou. Zaměřují se zde na správný nácvik čtení, práci s textem - rozbor a porozumění textu. Děti čtou doma každý den a pořizují si o tom záznam do speciálního sešitu, který druhý den předkládají učiteli ke kontrole. Velkou motivací je pro děti pozitivní hodnocení učitele s jeho komentářem. Děti s poruchou čtení každý den pracují </w:t>
      </w:r>
      <w:r w:rsidRPr="00D61E9A">
        <w:rPr>
          <w:rFonts w:ascii="Candara" w:hAnsi="Candara" w:cs="Arial"/>
        </w:rPr>
        <w:lastRenderedPageBreak/>
        <w:t>s vyškoleným specialistou a ve čtení dosahují také velmi dobrých výsledků. Výzkum tamější školy ukázal, že většina problémů spojených se čtením se dá vyřešit pravidelným každodenním hlasitým čtením a zaměřením se na správnou techniku a návyky při čtení.</w:t>
      </w:r>
    </w:p>
    <w:p w:rsidR="00D61E9A" w:rsidRPr="00D61E9A" w:rsidRDefault="00D61E9A" w:rsidP="0061269A">
      <w:pPr>
        <w:pStyle w:val="Default"/>
        <w:jc w:val="both"/>
        <w:rPr>
          <w:rFonts w:ascii="Candara" w:hAnsi="Candara" w:cs="Arial"/>
          <w:b/>
          <w:sz w:val="22"/>
          <w:szCs w:val="22"/>
        </w:rPr>
      </w:pPr>
    </w:p>
    <w:p w:rsidR="00D61E9A" w:rsidRPr="00D61E9A" w:rsidRDefault="0061269A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             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Preparatory</w:t>
      </w:r>
      <w:proofErr w:type="spellEnd"/>
      <w:r w:rsidR="00D61E9A" w:rsidRPr="00D61E9A">
        <w:rPr>
          <w:rFonts w:ascii="Candara" w:hAnsi="Candara" w:cs="Arial"/>
          <w:b/>
          <w:sz w:val="22"/>
          <w:szCs w:val="22"/>
        </w:rPr>
        <w:t xml:space="preserve">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school</w:t>
      </w:r>
      <w:proofErr w:type="spellEnd"/>
      <w:r w:rsidR="00D61E9A" w:rsidRPr="00D61E9A">
        <w:rPr>
          <w:rFonts w:ascii="Candara" w:hAnsi="Candara" w:cs="Arial"/>
          <w:sz w:val="22"/>
          <w:szCs w:val="22"/>
        </w:rPr>
        <w:t xml:space="preserve"> / přípravný ročník, děti od 4 – 5 let / </w:t>
      </w:r>
    </w:p>
    <w:p w:rsidR="00D61E9A" w:rsidRPr="00D61E9A" w:rsidRDefault="0061269A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J</w:t>
      </w:r>
      <w:r w:rsidR="00D61E9A" w:rsidRPr="00D61E9A">
        <w:rPr>
          <w:rFonts w:ascii="Candara" w:hAnsi="Candara" w:cs="Arial"/>
          <w:sz w:val="22"/>
          <w:szCs w:val="22"/>
        </w:rPr>
        <w:t xml:space="preserve">e součást základní školy. V jedné třídě je 30 dětí a dvě učitelky, které s každým dítětem individuálně pracují, zaznamenávají jeho pokroky do registračních záznamových knih a ty pak porovnávají s národním kurikulem a konzultují s ředitelem školy a s rodiči. Výsledky dětí se převádí na procenta a tímto způsobem se porovnávají výsledky jednotlivých dětí s celonárodním průměrem. </w:t>
      </w:r>
    </w:p>
    <w:p w:rsidR="0061269A" w:rsidRPr="00D61E9A" w:rsidRDefault="00D61E9A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 w:rsidRPr="00D61E9A">
        <w:rPr>
          <w:rFonts w:ascii="Candara" w:hAnsi="Candara" w:cs="Arial"/>
          <w:sz w:val="22"/>
          <w:szCs w:val="22"/>
        </w:rPr>
        <w:t xml:space="preserve">Děti se již v tomto věku učí písmena, jak poznávat, tak i psát. Také </w:t>
      </w:r>
      <w:proofErr w:type="gramStart"/>
      <w:r w:rsidRPr="00D61E9A">
        <w:rPr>
          <w:rFonts w:ascii="Candara" w:hAnsi="Candara" w:cs="Arial"/>
          <w:sz w:val="22"/>
          <w:szCs w:val="22"/>
        </w:rPr>
        <w:t>se  učí</w:t>
      </w:r>
      <w:proofErr w:type="gramEnd"/>
      <w:r w:rsidRPr="00D61E9A">
        <w:rPr>
          <w:rFonts w:ascii="Candara" w:hAnsi="Candara" w:cs="Arial"/>
          <w:sz w:val="22"/>
          <w:szCs w:val="22"/>
        </w:rPr>
        <w:t xml:space="preserve">  počítat do dvaceti. Hodně zde pracují na sebevyjádření svých pocitů. Učí se slušně a zdvořile vyjadřovat své názory a</w:t>
      </w:r>
      <w:r w:rsidR="0061269A">
        <w:rPr>
          <w:rFonts w:ascii="Candara" w:hAnsi="Candara" w:cs="Arial"/>
          <w:sz w:val="22"/>
          <w:szCs w:val="22"/>
        </w:rPr>
        <w:t xml:space="preserve"> respektovat ostatní ve skupině.</w:t>
      </w:r>
    </w:p>
    <w:p w:rsidR="0061269A" w:rsidRDefault="0061269A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              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Primary</w:t>
      </w:r>
      <w:proofErr w:type="spellEnd"/>
      <w:r w:rsidR="00D61E9A" w:rsidRPr="00D61E9A">
        <w:rPr>
          <w:rFonts w:ascii="Candara" w:hAnsi="Candara" w:cs="Arial"/>
          <w:b/>
          <w:sz w:val="22"/>
          <w:szCs w:val="22"/>
        </w:rPr>
        <w:t xml:space="preserve"> </w:t>
      </w:r>
      <w:proofErr w:type="spellStart"/>
      <w:r w:rsidR="00D61E9A" w:rsidRPr="00D61E9A">
        <w:rPr>
          <w:rFonts w:ascii="Candara" w:hAnsi="Candara" w:cs="Arial"/>
          <w:b/>
          <w:sz w:val="22"/>
          <w:szCs w:val="22"/>
        </w:rPr>
        <w:t>school</w:t>
      </w:r>
      <w:proofErr w:type="spellEnd"/>
      <w:r w:rsidR="00D61E9A" w:rsidRPr="00D61E9A">
        <w:rPr>
          <w:rFonts w:ascii="Candara" w:hAnsi="Candara" w:cs="Arial"/>
          <w:sz w:val="22"/>
          <w:szCs w:val="22"/>
        </w:rPr>
        <w:t xml:space="preserve"> / 1. st. základní školy, děti od 5 – 11 let / </w:t>
      </w:r>
    </w:p>
    <w:p w:rsidR="0061269A" w:rsidRDefault="0061269A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Š</w:t>
      </w:r>
      <w:r w:rsidR="00D61E9A" w:rsidRPr="00D61E9A">
        <w:rPr>
          <w:rFonts w:ascii="Candara" w:hAnsi="Candara" w:cs="Arial"/>
          <w:sz w:val="22"/>
          <w:szCs w:val="22"/>
        </w:rPr>
        <w:t>kola je zaměřená na rozvoj čtení, proto učitelé cíleně čtení rozvíjí a podporují</w:t>
      </w:r>
      <w:r>
        <w:rPr>
          <w:rFonts w:ascii="Candara" w:hAnsi="Candara" w:cs="Arial"/>
          <w:sz w:val="22"/>
          <w:szCs w:val="22"/>
        </w:rPr>
        <w:t>. K</w:t>
      </w:r>
      <w:r w:rsidR="00D61E9A" w:rsidRPr="00D61E9A">
        <w:rPr>
          <w:rFonts w:ascii="Candara" w:hAnsi="Candara" w:cs="Arial"/>
          <w:sz w:val="22"/>
          <w:szCs w:val="22"/>
        </w:rPr>
        <w:t>aždé dítě si vede záznamový sešit svého čtení, kde si každý sám zapisuje, co a kdy přečetl a svůj vlastní komentář a počet stran. Malým dětem to zaznamenávají jejich rodiče. Učitel ho každý den kontroluje. Děti musí číst každý den! Pokud děti nečtou, musí jejich rodiče navštívit ředitelství školy a zdůvodnit, proč jejich dítě nečte</w:t>
      </w:r>
      <w:r>
        <w:rPr>
          <w:rFonts w:ascii="Candara" w:hAnsi="Candara" w:cs="Arial"/>
          <w:sz w:val="22"/>
          <w:szCs w:val="22"/>
        </w:rPr>
        <w:t>. Š</w:t>
      </w:r>
      <w:r w:rsidR="00D61E9A" w:rsidRPr="00D61E9A">
        <w:rPr>
          <w:rFonts w:ascii="Candara" w:hAnsi="Candara" w:cs="Arial"/>
          <w:sz w:val="22"/>
          <w:szCs w:val="22"/>
        </w:rPr>
        <w:t>kola má nově vybavenou školní knihovnu, kam děti každý týden v rámci vyučování dochází a pracují s</w:t>
      </w:r>
      <w:r>
        <w:rPr>
          <w:rFonts w:ascii="Candara" w:hAnsi="Candara" w:cs="Arial"/>
          <w:sz w:val="22"/>
          <w:szCs w:val="22"/>
        </w:rPr>
        <w:t> </w:t>
      </w:r>
      <w:r w:rsidR="00D61E9A" w:rsidRPr="00D61E9A">
        <w:rPr>
          <w:rFonts w:ascii="Candara" w:hAnsi="Candara" w:cs="Arial"/>
          <w:sz w:val="22"/>
          <w:szCs w:val="22"/>
        </w:rPr>
        <w:t>knihami</w:t>
      </w:r>
      <w:r>
        <w:rPr>
          <w:rFonts w:ascii="Candara" w:hAnsi="Candara" w:cs="Arial"/>
          <w:sz w:val="22"/>
          <w:szCs w:val="22"/>
        </w:rPr>
        <w:t>. V</w:t>
      </w:r>
      <w:r w:rsidR="00D61E9A" w:rsidRPr="00D61E9A">
        <w:rPr>
          <w:rFonts w:ascii="Candara" w:hAnsi="Candara" w:cs="Arial"/>
          <w:sz w:val="22"/>
          <w:szCs w:val="22"/>
        </w:rPr>
        <w:t> každé školní třídě je učitel a jeden asistent, který učiteli pomáhá</w:t>
      </w:r>
      <w:r>
        <w:rPr>
          <w:rFonts w:ascii="Candara" w:hAnsi="Candara" w:cs="Arial"/>
          <w:sz w:val="22"/>
          <w:szCs w:val="22"/>
        </w:rPr>
        <w:t>.</w:t>
      </w:r>
    </w:p>
    <w:p w:rsidR="00DF5907" w:rsidRDefault="0061269A" w:rsidP="0061269A">
      <w:pPr>
        <w:pStyle w:val="Default"/>
        <w:jc w:val="both"/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</w:pPr>
      <w:r w:rsidRPr="0061269A">
        <w:rPr>
          <w:rFonts w:ascii="Candara" w:hAnsi="Candara" w:cs="Arial"/>
          <w:sz w:val="22"/>
          <w:szCs w:val="22"/>
        </w:rPr>
        <w:t xml:space="preserve">           </w:t>
      </w:r>
      <w:r w:rsidRP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>Celá mobilita byla zajímavá a přínosná z pedagogického hlediska</w:t>
      </w:r>
      <w:r w:rsidR="00D51AAB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 a d</w:t>
      </w:r>
      <w:r w:rsidRP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o budoucna bychom chtěli vybrané poznatky získané v projektu mobility zavést do našeho Školního vzdělávacího programu. </w:t>
      </w:r>
    </w:p>
    <w:p w:rsidR="0061269A" w:rsidRDefault="00DF5907" w:rsidP="0061269A">
      <w:pPr>
        <w:pStyle w:val="Default"/>
        <w:jc w:val="both"/>
        <w:rPr>
          <w:rFonts w:ascii="Candara" w:hAnsi="Candara" w:cs="Arial"/>
          <w:color w:val="333333"/>
          <w:sz w:val="22"/>
          <w:szCs w:val="22"/>
        </w:rPr>
      </w:pPr>
      <w:r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            </w:t>
      </w:r>
      <w:r w:rsidR="0061269A" w:rsidRP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Také bych moc ráda touto cestou poděkovala paní </w:t>
      </w:r>
      <w:r w:rsid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Evě </w:t>
      </w:r>
      <w:proofErr w:type="spellStart"/>
      <w:r w:rsidR="0061269A" w:rsidRP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>Ďoubalové</w:t>
      </w:r>
      <w:proofErr w:type="spellEnd"/>
      <w:r w:rsidR="0061269A" w:rsidRPr="0061269A">
        <w:rPr>
          <w:rFonts w:ascii="Candara" w:eastAsia="Times New Roman" w:hAnsi="Candara" w:cs="Arial"/>
          <w:bCs/>
          <w:sz w:val="22"/>
          <w:szCs w:val="22"/>
          <w:bdr w:val="none" w:sz="0" w:space="0" w:color="auto" w:frame="1"/>
          <w:lang w:eastAsia="cs-CZ"/>
        </w:rPr>
        <w:t xml:space="preserve"> </w:t>
      </w:r>
      <w:r w:rsidR="0061269A" w:rsidRPr="0061269A">
        <w:rPr>
          <w:rFonts w:ascii="Candara" w:hAnsi="Candara" w:cs="Arial"/>
          <w:color w:val="333333"/>
          <w:sz w:val="22"/>
          <w:szCs w:val="22"/>
        </w:rPr>
        <w:t>a jejímu týmu</w:t>
      </w:r>
      <w:r w:rsidR="0061269A">
        <w:rPr>
          <w:rFonts w:ascii="Candara" w:hAnsi="Candara" w:cs="Arial"/>
          <w:color w:val="333333"/>
          <w:sz w:val="22"/>
          <w:szCs w:val="22"/>
        </w:rPr>
        <w:t>,</w:t>
      </w:r>
      <w:r w:rsidR="0061269A" w:rsidRPr="0061269A">
        <w:rPr>
          <w:rFonts w:ascii="Candara" w:hAnsi="Candara" w:cs="Arial"/>
          <w:color w:val="333333"/>
          <w:sz w:val="22"/>
          <w:szCs w:val="22"/>
        </w:rPr>
        <w:t xml:space="preserve"> společnosti Jazyky v</w:t>
      </w:r>
      <w:r w:rsidR="0061269A">
        <w:rPr>
          <w:rFonts w:ascii="Candara" w:hAnsi="Candara" w:cs="Arial"/>
          <w:color w:val="333333"/>
          <w:sz w:val="22"/>
          <w:szCs w:val="22"/>
        </w:rPr>
        <w:t> </w:t>
      </w:r>
      <w:r w:rsidR="0061269A" w:rsidRPr="0061269A">
        <w:rPr>
          <w:rFonts w:ascii="Candara" w:hAnsi="Candara" w:cs="Arial"/>
          <w:color w:val="333333"/>
          <w:sz w:val="22"/>
          <w:szCs w:val="22"/>
        </w:rPr>
        <w:t>zahraničí</w:t>
      </w:r>
      <w:r w:rsidR="0061269A">
        <w:rPr>
          <w:rFonts w:ascii="Candara" w:hAnsi="Candara" w:cs="Arial"/>
          <w:color w:val="333333"/>
          <w:sz w:val="22"/>
          <w:szCs w:val="22"/>
        </w:rPr>
        <w:t>, za pomoc a spolupráci</w:t>
      </w:r>
      <w:r>
        <w:rPr>
          <w:rFonts w:ascii="Candara" w:hAnsi="Candara" w:cs="Arial"/>
          <w:color w:val="333333"/>
          <w:sz w:val="22"/>
          <w:szCs w:val="22"/>
        </w:rPr>
        <w:t>.</w:t>
      </w:r>
    </w:p>
    <w:p w:rsidR="00D51AAB" w:rsidRPr="0061269A" w:rsidRDefault="00D51AAB" w:rsidP="0061269A">
      <w:pPr>
        <w:pStyle w:val="Default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color w:val="333333"/>
          <w:sz w:val="22"/>
          <w:szCs w:val="22"/>
        </w:rPr>
        <w:t xml:space="preserve">                                                                                                            Mgr. Ladislava Buchtová</w:t>
      </w:r>
    </w:p>
    <w:p w:rsidR="00D61E9A" w:rsidRPr="0061269A" w:rsidRDefault="0084086D" w:rsidP="00D61E9A">
      <w:pPr>
        <w:pStyle w:val="Odstavecseseznamem"/>
        <w:spacing w:after="0" w:line="240" w:lineRule="auto"/>
        <w:jc w:val="both"/>
        <w:textAlignment w:val="baseline"/>
        <w:rPr>
          <w:rFonts w:ascii="Candara" w:hAnsi="Candara" w:cs="Arial"/>
        </w:rPr>
      </w:pPr>
      <w:r>
        <w:rPr>
          <w:noProof/>
        </w:rPr>
        <w:drawing>
          <wp:inline distT="0" distB="0" distL="0" distR="0">
            <wp:extent cx="5200650" cy="3900488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36" cy="39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61E9A" w:rsidRPr="0061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F5575"/>
    <w:multiLevelType w:val="hybridMultilevel"/>
    <w:tmpl w:val="90CA2C4C"/>
    <w:lvl w:ilvl="0" w:tplc="9D6CE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9A"/>
    <w:rsid w:val="00567152"/>
    <w:rsid w:val="005C2658"/>
    <w:rsid w:val="0061269A"/>
    <w:rsid w:val="0084086D"/>
    <w:rsid w:val="00C94041"/>
    <w:rsid w:val="00D51AAB"/>
    <w:rsid w:val="00D61E9A"/>
    <w:rsid w:val="00D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27BC2-7950-40F9-B079-6154C1B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E9A"/>
    <w:pPr>
      <w:ind w:left="720"/>
      <w:contextualSpacing/>
    </w:pPr>
  </w:style>
  <w:style w:type="paragraph" w:customStyle="1" w:styleId="Default">
    <w:name w:val="Default"/>
    <w:rsid w:val="00D61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-5">
    <w:name w:val="pt-5"/>
    <w:basedOn w:val="Normln"/>
    <w:rsid w:val="006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b-5">
    <w:name w:val="pb-5"/>
    <w:basedOn w:val="Normln"/>
    <w:rsid w:val="006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Buchtová</dc:creator>
  <cp:lastModifiedBy>Tereza Kratochvílová</cp:lastModifiedBy>
  <cp:revision>2</cp:revision>
  <dcterms:created xsi:type="dcterms:W3CDTF">2020-04-25T08:34:00Z</dcterms:created>
  <dcterms:modified xsi:type="dcterms:W3CDTF">2020-04-25T08:34:00Z</dcterms:modified>
</cp:coreProperties>
</file>